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0D" w:rsidRDefault="00B154CE">
      <w:pPr>
        <w:pStyle w:val="20"/>
        <w:shd w:val="clear" w:color="auto" w:fill="auto"/>
        <w:spacing w:after="255"/>
        <w:ind w:left="11100" w:right="360"/>
      </w:pPr>
      <w:r>
        <w:t xml:space="preserve">Приложение </w:t>
      </w:r>
      <w:r w:rsidR="0040259C">
        <w:t>№</w:t>
      </w:r>
      <w:r>
        <w:t xml:space="preserve"> 2 к письму Комитета по здравоохранению «О целевом обучении на 2024 год»</w:t>
      </w:r>
    </w:p>
    <w:p w:rsidR="0027040D" w:rsidRPr="004627A8" w:rsidRDefault="00B154CE">
      <w:pPr>
        <w:pStyle w:val="1"/>
        <w:shd w:val="clear" w:color="auto" w:fill="auto"/>
        <w:spacing w:before="0" w:after="0" w:line="240" w:lineRule="exact"/>
        <w:ind w:right="220"/>
      </w:pPr>
      <w:r w:rsidRPr="004627A8">
        <w:t>Заявка на выделение квот приёма на целевое обучение по образовательным программам высшего образования</w:t>
      </w:r>
    </w:p>
    <w:p w:rsidR="0027040D" w:rsidRPr="004627A8" w:rsidRDefault="0027040D">
      <w:pPr>
        <w:framePr w:h="1958" w:wrap="around" w:vAnchor="text" w:hAnchor="margin" w:x="5088" w:y="6431"/>
        <w:jc w:val="center"/>
        <w:rPr>
          <w:rFonts w:ascii="Times New Roman" w:hAnsi="Times New Roman" w:cs="Times New Roman"/>
        </w:rPr>
      </w:pPr>
    </w:p>
    <w:p w:rsidR="0027040D" w:rsidRPr="004627A8" w:rsidRDefault="00B154CE">
      <w:pPr>
        <w:pStyle w:val="1"/>
        <w:shd w:val="clear" w:color="auto" w:fill="auto"/>
        <w:spacing w:before="0" w:after="192" w:line="240" w:lineRule="exact"/>
        <w:ind w:right="220"/>
      </w:pPr>
      <w:r w:rsidRPr="004627A8">
        <w:t>в 2024 году.</w:t>
      </w:r>
    </w:p>
    <w:tbl>
      <w:tblPr>
        <w:tblOverlap w:val="never"/>
        <w:tblW w:w="147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1994"/>
        <w:gridCol w:w="1336"/>
        <w:gridCol w:w="3373"/>
        <w:gridCol w:w="1764"/>
        <w:gridCol w:w="2549"/>
        <w:gridCol w:w="2538"/>
      </w:tblGrid>
      <w:tr w:rsidR="0027040D" w:rsidRPr="004627A8" w:rsidTr="004627A8">
        <w:trPr>
          <w:trHeight w:hRule="exact" w:val="1709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 xml:space="preserve">Специальности, направления подготовки (в соответствии с приказом Министерства образования и науки Российской Федерации от </w:t>
            </w:r>
            <w:r w:rsidRPr="00FC74C0">
              <w:rPr>
                <w:rStyle w:val="Arial95pt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74C0">
              <w:rPr>
                <w:rStyle w:val="Arial95pt0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74C0">
              <w:rPr>
                <w:rStyle w:val="Arial95pt"/>
                <w:rFonts w:ascii="Times New Roman" w:hAnsi="Times New Roman" w:cs="Times New Roman"/>
                <w:b/>
                <w:sz w:val="24"/>
                <w:szCs w:val="24"/>
              </w:rPr>
              <w:t>09.2013</w:t>
            </w:r>
            <w:r w:rsidRPr="00FC74C0">
              <w:rPr>
                <w:rStyle w:val="Arial95pt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74C0">
              <w:rPr>
                <w:rStyle w:val="Arial95pt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FC74C0">
              <w:rPr>
                <w:rStyle w:val="Arial95pt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C74C0">
              <w:rPr>
                <w:rStyle w:val="Arial95pt"/>
                <w:rFonts w:ascii="Times New Roman" w:hAnsi="Times New Roman" w:cs="Times New Roman"/>
                <w:b/>
                <w:sz w:val="24"/>
                <w:szCs w:val="24"/>
              </w:rPr>
              <w:t>1061</w:t>
            </w:r>
            <w:r w:rsidRPr="00FC74C0">
              <w:rPr>
                <w:rStyle w:val="Arial95pt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Количество</w:t>
            </w:r>
          </w:p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мест</w:t>
            </w:r>
          </w:p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(единиц)</w:t>
            </w:r>
          </w:p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40259C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Наи</w:t>
            </w:r>
            <w:r w:rsidR="00B154CE" w:rsidRPr="004627A8">
              <w:rPr>
                <w:rStyle w:val="95pt"/>
                <w:b/>
                <w:bCs/>
                <w:sz w:val="24"/>
                <w:szCs w:val="24"/>
              </w:rPr>
              <w:t>менование учреждения, в котором имеется потребность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7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Количество мест (сколько требуется в учреждение)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Наименование образовательной организации, в которой будет обучаться гражданин в соответствии с договором о целевом обучении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B154CE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Наименование субъекта Российской Федерации, на территории которого может быть тр</w:t>
            </w:r>
            <w:r w:rsidR="0040259C" w:rsidRPr="004627A8">
              <w:rPr>
                <w:rStyle w:val="95pt"/>
                <w:b/>
                <w:bCs/>
                <w:sz w:val="24"/>
                <w:szCs w:val="24"/>
              </w:rPr>
              <w:t>у</w:t>
            </w:r>
            <w:r w:rsidRPr="004627A8">
              <w:rPr>
                <w:rStyle w:val="95pt"/>
                <w:b/>
                <w:bCs/>
                <w:sz w:val="24"/>
                <w:szCs w:val="24"/>
              </w:rPr>
              <w:t>доустроен гражданин в соответствии с договором о целевом обучении</w:t>
            </w:r>
          </w:p>
        </w:tc>
      </w:tr>
      <w:tr w:rsidR="0027040D" w:rsidRPr="004627A8" w:rsidTr="0040259C">
        <w:trPr>
          <w:trHeight w:hRule="exact" w:val="7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</w:tr>
      <w:tr w:rsidR="0027040D" w:rsidRPr="004627A8" w:rsidTr="0040259C">
        <w:trPr>
          <w:trHeight w:hRule="exact" w:val="29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7</w:t>
            </w:r>
          </w:p>
        </w:tc>
      </w:tr>
      <w:tr w:rsidR="0027040D" w:rsidRPr="004627A8" w:rsidTr="0040259C">
        <w:trPr>
          <w:trHeight w:hRule="exact" w:val="533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B154CE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7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Специальности высшего образования - сп</w:t>
            </w:r>
            <w:r w:rsidR="0040259C" w:rsidRPr="004627A8">
              <w:rPr>
                <w:rStyle w:val="95pt"/>
                <w:b/>
                <w:bCs/>
                <w:sz w:val="24"/>
                <w:szCs w:val="24"/>
              </w:rPr>
              <w:t>е</w:t>
            </w:r>
            <w:r w:rsidRPr="004627A8">
              <w:rPr>
                <w:rStyle w:val="95pt"/>
                <w:b/>
                <w:bCs/>
                <w:sz w:val="24"/>
                <w:szCs w:val="24"/>
              </w:rPr>
              <w:t>циали</w:t>
            </w:r>
            <w:r w:rsidR="0040259C" w:rsidRPr="004627A8">
              <w:rPr>
                <w:rStyle w:val="95pt"/>
                <w:b/>
                <w:bCs/>
                <w:sz w:val="24"/>
                <w:szCs w:val="24"/>
              </w:rPr>
              <w:t>тета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040D" w:rsidRPr="004627A8" w:rsidTr="0040259C">
        <w:trPr>
          <w:trHeight w:hRule="exact" w:val="3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</w:tr>
      <w:tr w:rsidR="0027040D" w:rsidRPr="004627A8" w:rsidTr="004627A8">
        <w:trPr>
          <w:trHeight w:hRule="exact" w:val="153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3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Специальности высшего образования - подготовки кадров высшей квалификации по программам ординатуры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</w:pPr>
            <w:r w:rsidRPr="004627A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040D" w:rsidRPr="004627A8" w:rsidTr="0040259C">
        <w:trPr>
          <w:trHeight w:hRule="exact" w:val="4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  <w:ind w:left="260"/>
              <w:jc w:val="left"/>
            </w:pP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4627A8">
              <w:rPr>
                <w:rStyle w:val="Arial95pt0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08.</w:t>
            </w:r>
            <w:r w:rsidR="0040259C"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20" w:lineRule="exact"/>
              <w:ind w:left="120"/>
              <w:jc w:val="lef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Неврология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0D" w:rsidRPr="004627A8" w:rsidRDefault="00B154CE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23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 xml:space="preserve">СПб ГБУЗ </w:t>
            </w:r>
            <w:r w:rsidR="0040259C" w:rsidRPr="004627A8">
              <w:rPr>
                <w:rStyle w:val="95pt"/>
                <w:b/>
                <w:bCs/>
                <w:sz w:val="24"/>
                <w:szCs w:val="24"/>
              </w:rPr>
              <w:t xml:space="preserve"> Клиническая больница Святителя Луки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040D" w:rsidRPr="004627A8" w:rsidRDefault="00B154CE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0D" w:rsidRPr="004627A8" w:rsidRDefault="0027040D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0D" w:rsidRPr="004627A8" w:rsidRDefault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Санкт-Петербург</w:t>
            </w:r>
          </w:p>
        </w:tc>
      </w:tr>
      <w:tr w:rsidR="0040259C" w:rsidRPr="004627A8" w:rsidTr="004627A8">
        <w:trPr>
          <w:trHeight w:hRule="exact" w:val="88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59C" w:rsidRPr="004627A8" w:rsidRDefault="0040259C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  <w:ind w:left="260"/>
              <w:jc w:val="left"/>
            </w:pP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4627A8">
              <w:rPr>
                <w:rStyle w:val="Arial95pt0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08.68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59C" w:rsidRPr="004627A8" w:rsidRDefault="0040259C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  <w:ind w:left="120"/>
              <w:jc w:val="lef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Урология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59C" w:rsidRPr="004627A8" w:rsidRDefault="0040259C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59C" w:rsidRPr="004627A8" w:rsidRDefault="0040259C" w:rsidP="0040259C">
            <w:pPr>
              <w:framePr w:w="14782" w:h="5897" w:hSpace="27" w:wrap="notBeside" w:vAnchor="text" w:hAnchor="text" w:x="28" w:y="1"/>
              <w:jc w:val="center"/>
              <w:rPr>
                <w:rFonts w:ascii="Times New Roman" w:hAnsi="Times New Roman" w:cs="Times New Roman"/>
              </w:rPr>
            </w:pPr>
            <w:r w:rsidRPr="004627A8">
              <w:rPr>
                <w:rStyle w:val="95pt"/>
                <w:rFonts w:eastAsia="Courier New"/>
                <w:sz w:val="24"/>
                <w:szCs w:val="24"/>
              </w:rPr>
              <w:t xml:space="preserve">СПб ГБУЗ </w:t>
            </w:r>
            <w:r w:rsidRPr="004627A8">
              <w:rPr>
                <w:rStyle w:val="95pt"/>
                <w:rFonts w:eastAsia="Courier New"/>
                <w:bCs w:val="0"/>
                <w:sz w:val="24"/>
                <w:szCs w:val="24"/>
              </w:rPr>
              <w:t xml:space="preserve"> Клиническая больница Святителя Луки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59C" w:rsidRPr="004627A8" w:rsidRDefault="0040259C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59C" w:rsidRPr="004627A8" w:rsidRDefault="0040259C" w:rsidP="0040259C">
            <w:pPr>
              <w:framePr w:w="14782" w:h="5897" w:hSpace="27" w:wrap="notBeside" w:vAnchor="text" w:hAnchor="text" w:x="28" w:y="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9C" w:rsidRPr="004627A8" w:rsidRDefault="0040259C" w:rsidP="0040259C">
            <w:pPr>
              <w:pStyle w:val="1"/>
              <w:framePr w:w="14782" w:h="5897" w:hSpace="27" w:wrap="notBeside" w:vAnchor="text" w:hAnchor="text" w:x="28" w:y="1"/>
              <w:shd w:val="clear" w:color="auto" w:fill="auto"/>
              <w:spacing w:before="0" w:after="0" w:line="190" w:lineRule="exact"/>
            </w:pPr>
            <w:r w:rsidRPr="004627A8">
              <w:rPr>
                <w:rStyle w:val="95pt"/>
                <w:b/>
                <w:bCs/>
                <w:sz w:val="24"/>
                <w:szCs w:val="24"/>
              </w:rPr>
              <w:t>Санкт-Петербург</w:t>
            </w:r>
          </w:p>
        </w:tc>
      </w:tr>
    </w:tbl>
    <w:p w:rsidR="004627A8" w:rsidRDefault="004627A8">
      <w:pPr>
        <w:pStyle w:val="a9"/>
        <w:framePr w:w="1318" w:h="216" w:hSpace="27" w:wrap="notBeside" w:vAnchor="text" w:hAnchor="text" w:x="3182" w:y="6197"/>
        <w:shd w:val="clear" w:color="auto" w:fill="auto"/>
        <w:spacing w:line="190" w:lineRule="exact"/>
        <w:rPr>
          <w:sz w:val="24"/>
          <w:szCs w:val="24"/>
        </w:rPr>
      </w:pPr>
    </w:p>
    <w:p w:rsidR="004627A8" w:rsidRDefault="004627A8">
      <w:pPr>
        <w:pStyle w:val="a9"/>
        <w:framePr w:w="1318" w:h="216" w:hSpace="27" w:wrap="notBeside" w:vAnchor="text" w:hAnchor="text" w:x="3182" w:y="6197"/>
        <w:shd w:val="clear" w:color="auto" w:fill="auto"/>
        <w:spacing w:line="190" w:lineRule="exact"/>
        <w:rPr>
          <w:sz w:val="24"/>
          <w:szCs w:val="24"/>
        </w:rPr>
      </w:pPr>
    </w:p>
    <w:p w:rsidR="004627A8" w:rsidRDefault="004627A8">
      <w:pPr>
        <w:pStyle w:val="a9"/>
        <w:framePr w:w="1318" w:h="216" w:hSpace="27" w:wrap="notBeside" w:vAnchor="text" w:hAnchor="text" w:x="3182" w:y="6197"/>
        <w:shd w:val="clear" w:color="auto" w:fill="auto"/>
        <w:spacing w:line="190" w:lineRule="exact"/>
        <w:rPr>
          <w:sz w:val="24"/>
          <w:szCs w:val="24"/>
        </w:rPr>
      </w:pPr>
    </w:p>
    <w:p w:rsidR="004627A8" w:rsidRDefault="004627A8">
      <w:pPr>
        <w:pStyle w:val="a9"/>
        <w:framePr w:w="1318" w:h="216" w:hSpace="27" w:wrap="notBeside" w:vAnchor="text" w:hAnchor="text" w:x="3182" w:y="6197"/>
        <w:shd w:val="clear" w:color="auto" w:fill="auto"/>
        <w:spacing w:line="190" w:lineRule="exact"/>
        <w:rPr>
          <w:sz w:val="24"/>
          <w:szCs w:val="24"/>
        </w:rPr>
      </w:pPr>
    </w:p>
    <w:p w:rsidR="0027040D" w:rsidRDefault="0027040D" w:rsidP="004627A8">
      <w:pPr>
        <w:ind w:left="-1134"/>
        <w:rPr>
          <w:rFonts w:ascii="Times New Roman" w:hAnsi="Times New Roman" w:cs="Times New Roman"/>
        </w:rPr>
      </w:pPr>
    </w:p>
    <w:p w:rsidR="004627A8" w:rsidRPr="004627A8" w:rsidRDefault="004627A8" w:rsidP="004627A8">
      <w:pPr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7040D" w:rsidRDefault="004627A8" w:rsidP="00152E7C">
      <w:pPr>
        <w:sectPr w:rsidR="0027040D" w:rsidSect="004627A8">
          <w:type w:val="continuous"/>
          <w:pgSz w:w="23810" w:h="16838" w:orient="landscape"/>
          <w:pgMar w:top="1418" w:right="4815" w:bottom="2403" w:left="411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4627A8">
        <w:rPr>
          <w:rFonts w:ascii="Times New Roman" w:hAnsi="Times New Roman" w:cs="Times New Roman"/>
          <w:b/>
        </w:rPr>
        <w:tab/>
      </w:r>
    </w:p>
    <w:p w:rsidR="0027040D" w:rsidRDefault="0027040D">
      <w:pPr>
        <w:spacing w:line="240" w:lineRule="exact"/>
        <w:rPr>
          <w:sz w:val="19"/>
          <w:szCs w:val="19"/>
        </w:rPr>
      </w:pPr>
    </w:p>
    <w:p w:rsidR="0027040D" w:rsidRDefault="0027040D">
      <w:pPr>
        <w:spacing w:line="240" w:lineRule="exact"/>
        <w:rPr>
          <w:sz w:val="19"/>
          <w:szCs w:val="19"/>
        </w:rPr>
      </w:pPr>
    </w:p>
    <w:p w:rsidR="0027040D" w:rsidRDefault="0027040D">
      <w:pPr>
        <w:spacing w:line="240" w:lineRule="exact"/>
        <w:rPr>
          <w:sz w:val="19"/>
          <w:szCs w:val="19"/>
        </w:rPr>
      </w:pPr>
    </w:p>
    <w:p w:rsidR="0027040D" w:rsidRDefault="0027040D">
      <w:pPr>
        <w:spacing w:before="85" w:after="85" w:line="240" w:lineRule="exact"/>
        <w:rPr>
          <w:sz w:val="19"/>
          <w:szCs w:val="19"/>
        </w:rPr>
      </w:pPr>
    </w:p>
    <w:sectPr w:rsidR="0027040D" w:rsidSect="0040259C">
      <w:type w:val="continuous"/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CE" w:rsidRDefault="00B154CE">
      <w:r>
        <w:separator/>
      </w:r>
    </w:p>
  </w:endnote>
  <w:endnote w:type="continuationSeparator" w:id="0">
    <w:p w:rsidR="00B154CE" w:rsidRDefault="00B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CE" w:rsidRDefault="00B154CE"/>
  </w:footnote>
  <w:footnote w:type="continuationSeparator" w:id="0">
    <w:p w:rsidR="00B154CE" w:rsidRDefault="00B154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0D"/>
    <w:rsid w:val="00152E7C"/>
    <w:rsid w:val="0027040D"/>
    <w:rsid w:val="0040259C"/>
    <w:rsid w:val="004627A8"/>
    <w:rsid w:val="00A35109"/>
    <w:rsid w:val="00B154CE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6C1345-2EEA-444B-A546-4EBA586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5pt">
    <w:name w:val="Основной текст + Arial;9;5 pt;Не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5pt0">
    <w:name w:val="Основной текст + Arial;9;5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11pt">
    <w:name w:val="Основной текст + Arial;11 pt;Не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65pt">
    <w:name w:val="Основной текст + Arial;6;5 pt;Не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75pt">
    <w:name w:val="Основной текст (4) + 7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9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402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59C"/>
    <w:rPr>
      <w:color w:val="000000"/>
    </w:rPr>
  </w:style>
  <w:style w:type="paragraph" w:styleId="ac">
    <w:name w:val="footer"/>
    <w:basedOn w:val="a"/>
    <w:link w:val="ad"/>
    <w:uiPriority w:val="99"/>
    <w:unhideWhenUsed/>
    <w:rsid w:val="00402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5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Дмитриевна Павленко</dc:creator>
  <cp:lastModifiedBy>Нелли Дмитриевна Павленко</cp:lastModifiedBy>
  <cp:revision>6</cp:revision>
  <dcterms:created xsi:type="dcterms:W3CDTF">2024-02-06T10:54:00Z</dcterms:created>
  <dcterms:modified xsi:type="dcterms:W3CDTF">2024-02-15T09:44:00Z</dcterms:modified>
</cp:coreProperties>
</file>